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878140" w14:textId="1F9EF337" w:rsidR="004F0BD7" w:rsidRPr="004F0BD7" w:rsidRDefault="000B122B" w:rsidP="004F0BD7">
      <w:pPr>
        <w:rPr>
          <w:rFonts w:ascii="Times New Roman" w:hAnsi="Times New Roman" w:cs="Times New Roman"/>
          <w:b/>
          <w:color w:val="FF0000"/>
          <w:sz w:val="28"/>
          <w:szCs w:val="28"/>
        </w:rPr>
      </w:pPr>
      <w:r>
        <w:rPr>
          <w:rFonts w:ascii="Times New Roman" w:hAnsi="Times New Roman" w:cs="Times New Roman"/>
          <w:b/>
          <w:noProof/>
          <w:color w:val="FF0000"/>
          <w:sz w:val="28"/>
          <w:szCs w:val="28"/>
        </w:rPr>
        <w:drawing>
          <wp:anchor distT="0" distB="0" distL="114300" distR="114300" simplePos="0" relativeHeight="251658240" behindDoc="1" locked="0" layoutInCell="1" allowOverlap="1" wp14:anchorId="2B54929C" wp14:editId="525A038A">
            <wp:simplePos x="0" y="0"/>
            <wp:positionH relativeFrom="column">
              <wp:posOffset>4561205</wp:posOffset>
            </wp:positionH>
            <wp:positionV relativeFrom="paragraph">
              <wp:posOffset>0</wp:posOffset>
            </wp:positionV>
            <wp:extent cx="1617980" cy="676275"/>
            <wp:effectExtent l="0" t="0" r="1270" b="9525"/>
            <wp:wrapTight wrapText="bothSides">
              <wp:wrapPolygon edited="0">
                <wp:start x="3560" y="0"/>
                <wp:lineTo x="1017" y="5476"/>
                <wp:lineTo x="0" y="8518"/>
                <wp:lineTo x="0" y="21296"/>
                <wp:lineTo x="21363" y="21296"/>
                <wp:lineTo x="21363" y="3042"/>
                <wp:lineTo x="19582" y="0"/>
                <wp:lineTo x="3560" y="0"/>
              </wp:wrapPolygon>
            </wp:wrapTight>
            <wp:docPr id="1333615296" name="Picture 1" descr="A blue arrow pointing up to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615296" name="Picture 1" descr="A blue arrow pointing up to a black background&#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617980" cy="676275"/>
                    </a:xfrm>
                    <a:prstGeom prst="rect">
                      <a:avLst/>
                    </a:prstGeom>
                  </pic:spPr>
                </pic:pic>
              </a:graphicData>
            </a:graphic>
            <wp14:sizeRelH relativeFrom="margin">
              <wp14:pctWidth>0</wp14:pctWidth>
            </wp14:sizeRelH>
            <wp14:sizeRelV relativeFrom="margin">
              <wp14:pctHeight>0</wp14:pctHeight>
            </wp14:sizeRelV>
          </wp:anchor>
        </w:drawing>
      </w:r>
      <w:r w:rsidR="007232A3">
        <w:rPr>
          <w:rFonts w:ascii="Times New Roman" w:hAnsi="Times New Roman" w:cs="Times New Roman"/>
          <w:b/>
          <w:color w:val="FF0000"/>
          <w:sz w:val="28"/>
          <w:szCs w:val="28"/>
        </w:rPr>
        <w:t>Add Clinic Logo</w:t>
      </w:r>
    </w:p>
    <w:p w14:paraId="721ACE40" w14:textId="77777777" w:rsidR="000B122B" w:rsidRDefault="000B122B" w:rsidP="004F0BD7">
      <w:pPr>
        <w:jc w:val="center"/>
        <w:rPr>
          <w:rFonts w:ascii="Times New Roman" w:hAnsi="Times New Roman" w:cs="Times New Roman"/>
          <w:b/>
          <w:sz w:val="28"/>
          <w:szCs w:val="28"/>
        </w:rPr>
      </w:pPr>
    </w:p>
    <w:p w14:paraId="5FB68EB2" w14:textId="77777777" w:rsidR="000B122B" w:rsidRDefault="000B122B" w:rsidP="004F0BD7">
      <w:pPr>
        <w:jc w:val="center"/>
        <w:rPr>
          <w:rFonts w:ascii="Times New Roman" w:hAnsi="Times New Roman" w:cs="Times New Roman"/>
          <w:b/>
          <w:sz w:val="28"/>
          <w:szCs w:val="28"/>
        </w:rPr>
      </w:pPr>
    </w:p>
    <w:p w14:paraId="3A878141" w14:textId="09676C68" w:rsidR="000548F2" w:rsidRPr="000548F2" w:rsidRDefault="00974210" w:rsidP="004F0BD7">
      <w:pPr>
        <w:jc w:val="center"/>
        <w:rPr>
          <w:rFonts w:ascii="Times New Roman" w:hAnsi="Times New Roman" w:cs="Times New Roman"/>
          <w:b/>
          <w:sz w:val="28"/>
          <w:szCs w:val="28"/>
        </w:rPr>
      </w:pPr>
      <w:r w:rsidRPr="000548F2">
        <w:rPr>
          <w:rFonts w:ascii="Times New Roman" w:hAnsi="Times New Roman" w:cs="Times New Roman"/>
          <w:b/>
          <w:sz w:val="28"/>
          <w:szCs w:val="28"/>
        </w:rPr>
        <w:t xml:space="preserve">Colorectal Cancer Screening </w:t>
      </w:r>
      <w:r w:rsidR="00766519" w:rsidRPr="000548F2">
        <w:rPr>
          <w:rFonts w:ascii="Times New Roman" w:hAnsi="Times New Roman" w:cs="Times New Roman"/>
          <w:b/>
          <w:sz w:val="28"/>
          <w:szCs w:val="28"/>
        </w:rPr>
        <w:t xml:space="preserve">and </w:t>
      </w:r>
      <w:r w:rsidRPr="000548F2">
        <w:rPr>
          <w:rFonts w:ascii="Times New Roman" w:hAnsi="Times New Roman" w:cs="Times New Roman"/>
          <w:b/>
          <w:sz w:val="28"/>
          <w:szCs w:val="28"/>
        </w:rPr>
        <w:t>Documentation</w:t>
      </w:r>
    </w:p>
    <w:p w14:paraId="3A878142" w14:textId="3D0E295A" w:rsidR="007232A3" w:rsidRDefault="00974210" w:rsidP="00974210">
      <w:pPr>
        <w:rPr>
          <w:rFonts w:ascii="Times New Roman" w:hAnsi="Times New Roman" w:cs="Times New Roman"/>
          <w:sz w:val="24"/>
          <w:szCs w:val="24"/>
        </w:rPr>
      </w:pPr>
      <w:r w:rsidRPr="00766519">
        <w:rPr>
          <w:rFonts w:ascii="Times New Roman" w:hAnsi="Times New Roman" w:cs="Times New Roman"/>
          <w:sz w:val="24"/>
          <w:szCs w:val="24"/>
          <w:u w:val="single"/>
        </w:rPr>
        <w:t>Policy</w:t>
      </w:r>
      <w:r w:rsidRPr="00766519">
        <w:rPr>
          <w:rFonts w:ascii="Times New Roman" w:hAnsi="Times New Roman" w:cs="Times New Roman"/>
          <w:sz w:val="24"/>
          <w:szCs w:val="24"/>
        </w:rPr>
        <w:t xml:space="preserve">: </w:t>
      </w:r>
      <w:r w:rsidR="007232A3">
        <w:rPr>
          <w:rFonts w:ascii="Times New Roman" w:hAnsi="Times New Roman" w:cs="Times New Roman"/>
          <w:sz w:val="24"/>
          <w:szCs w:val="24"/>
        </w:rPr>
        <w:t xml:space="preserve">Colorectal Cancer Screening and Documentation. </w:t>
      </w:r>
    </w:p>
    <w:p w14:paraId="63552E58" w14:textId="72A6FC82" w:rsidR="008A7786" w:rsidRDefault="008A7786" w:rsidP="00974210">
      <w:pPr>
        <w:rPr>
          <w:rFonts w:ascii="Times New Roman" w:hAnsi="Times New Roman" w:cs="Times New Roman"/>
          <w:sz w:val="24"/>
          <w:szCs w:val="24"/>
        </w:rPr>
      </w:pPr>
      <w:r>
        <w:rPr>
          <w:rFonts w:ascii="Times New Roman" w:hAnsi="Times New Roman" w:cs="Times New Roman"/>
          <w:sz w:val="24"/>
          <w:szCs w:val="24"/>
        </w:rPr>
        <w:t xml:space="preserve">1) </w:t>
      </w:r>
      <w:r w:rsidR="006D6805">
        <w:rPr>
          <w:rFonts w:ascii="Times New Roman" w:hAnsi="Times New Roman" w:cs="Times New Roman"/>
          <w:sz w:val="24"/>
          <w:szCs w:val="24"/>
        </w:rPr>
        <w:t>[Clinic Name] will utilize the USPSTF Colorectal Cancer Screening Guidelines to screen all eligible patients.</w:t>
      </w:r>
    </w:p>
    <w:p w14:paraId="3A878143" w14:textId="4F5132BD" w:rsidR="00766519" w:rsidRPr="007232A3" w:rsidRDefault="006D6805" w:rsidP="00974210">
      <w:pPr>
        <w:rPr>
          <w:rFonts w:ascii="Times New Roman" w:hAnsi="Times New Roman" w:cs="Times New Roman"/>
          <w:sz w:val="24"/>
          <w:szCs w:val="24"/>
        </w:rPr>
      </w:pPr>
      <w:r>
        <w:rPr>
          <w:rFonts w:ascii="Times New Roman" w:hAnsi="Times New Roman" w:cs="Times New Roman"/>
          <w:sz w:val="24"/>
          <w:szCs w:val="24"/>
        </w:rPr>
        <w:t xml:space="preserve">2) </w:t>
      </w:r>
      <w:r w:rsidR="001C4AC4">
        <w:rPr>
          <w:rFonts w:ascii="Times New Roman" w:hAnsi="Times New Roman" w:cs="Times New Roman"/>
          <w:sz w:val="24"/>
          <w:szCs w:val="24"/>
        </w:rPr>
        <w:t>A standing order has been adopted which allows</w:t>
      </w:r>
      <w:r w:rsidR="004170EF" w:rsidRPr="007232A3">
        <w:rPr>
          <w:rFonts w:ascii="Times New Roman" w:hAnsi="Times New Roman" w:cs="Times New Roman"/>
          <w:sz w:val="24"/>
          <w:szCs w:val="24"/>
        </w:rPr>
        <w:t xml:space="preserve"> medical assistants and RNs with proper training </w:t>
      </w:r>
      <w:r w:rsidR="00722C96">
        <w:rPr>
          <w:rFonts w:ascii="Times New Roman" w:hAnsi="Times New Roman" w:cs="Times New Roman"/>
          <w:sz w:val="24"/>
          <w:szCs w:val="24"/>
        </w:rPr>
        <w:t>to</w:t>
      </w:r>
      <w:r w:rsidR="004170EF" w:rsidRPr="007232A3">
        <w:rPr>
          <w:rFonts w:ascii="Times New Roman" w:hAnsi="Times New Roman" w:cs="Times New Roman"/>
          <w:sz w:val="24"/>
          <w:szCs w:val="24"/>
        </w:rPr>
        <w:t xml:space="preserve"> order a fecal immunochemical test (FIT) </w:t>
      </w:r>
      <w:r w:rsidR="00722C96">
        <w:rPr>
          <w:rFonts w:ascii="Times New Roman" w:hAnsi="Times New Roman" w:cs="Times New Roman"/>
          <w:sz w:val="24"/>
          <w:szCs w:val="24"/>
        </w:rPr>
        <w:t xml:space="preserve">or Cologuard </w:t>
      </w:r>
      <w:r w:rsidR="004170EF" w:rsidRPr="007232A3">
        <w:rPr>
          <w:rFonts w:ascii="Times New Roman" w:hAnsi="Times New Roman" w:cs="Times New Roman"/>
          <w:sz w:val="24"/>
          <w:szCs w:val="24"/>
        </w:rPr>
        <w:t>to screen for colorectal c</w:t>
      </w:r>
      <w:r w:rsidR="009479FF" w:rsidRPr="007232A3">
        <w:rPr>
          <w:rFonts w:ascii="Times New Roman" w:hAnsi="Times New Roman" w:cs="Times New Roman"/>
          <w:sz w:val="24"/>
          <w:szCs w:val="24"/>
        </w:rPr>
        <w:t xml:space="preserve">ancer for clients who meet the </w:t>
      </w:r>
      <w:r w:rsidR="004170EF" w:rsidRPr="007232A3">
        <w:rPr>
          <w:rFonts w:ascii="Times New Roman" w:hAnsi="Times New Roman" w:cs="Times New Roman"/>
          <w:sz w:val="24"/>
          <w:szCs w:val="24"/>
        </w:rPr>
        <w:t>criteria</w:t>
      </w:r>
      <w:r w:rsidR="009479FF" w:rsidRPr="007232A3">
        <w:rPr>
          <w:rFonts w:ascii="Times New Roman" w:hAnsi="Times New Roman" w:cs="Times New Roman"/>
          <w:sz w:val="24"/>
          <w:szCs w:val="24"/>
        </w:rPr>
        <w:t xml:space="preserve"> for average risk clients</w:t>
      </w:r>
      <w:r w:rsidR="004170EF" w:rsidRPr="007232A3">
        <w:rPr>
          <w:rFonts w:ascii="Times New Roman" w:hAnsi="Times New Roman" w:cs="Times New Roman"/>
          <w:sz w:val="24"/>
          <w:szCs w:val="24"/>
        </w:rPr>
        <w:t>.</w:t>
      </w:r>
      <w:r w:rsidR="009479FF" w:rsidRPr="007232A3">
        <w:rPr>
          <w:rFonts w:ascii="Times New Roman" w:hAnsi="Times New Roman" w:cs="Times New Roman"/>
          <w:sz w:val="24"/>
          <w:szCs w:val="24"/>
        </w:rPr>
        <w:t xml:space="preserve"> For clients found to be high risk, </w:t>
      </w:r>
      <w:r w:rsidR="00947E79" w:rsidRPr="007232A3">
        <w:rPr>
          <w:rFonts w:ascii="Times New Roman" w:hAnsi="Times New Roman" w:cs="Times New Roman"/>
          <w:sz w:val="24"/>
          <w:szCs w:val="24"/>
        </w:rPr>
        <w:t>the provider will provide additional assessment and referral for colonoscopy.</w:t>
      </w:r>
      <w:r w:rsidR="009479FF" w:rsidRPr="007232A3">
        <w:rPr>
          <w:rFonts w:ascii="Times New Roman" w:hAnsi="Times New Roman" w:cs="Times New Roman"/>
          <w:sz w:val="24"/>
          <w:szCs w:val="24"/>
        </w:rPr>
        <w:t xml:space="preserve"> </w:t>
      </w:r>
    </w:p>
    <w:p w14:paraId="3A878144" w14:textId="77777777" w:rsidR="004170EF" w:rsidRDefault="004170EF" w:rsidP="004170EF">
      <w:pPr>
        <w:rPr>
          <w:rFonts w:ascii="Times New Roman" w:hAnsi="Times New Roman" w:cs="Times New Roman"/>
          <w:sz w:val="24"/>
          <w:szCs w:val="24"/>
        </w:rPr>
      </w:pPr>
      <w:r w:rsidRPr="007232A3">
        <w:rPr>
          <w:rFonts w:ascii="Times New Roman" w:hAnsi="Times New Roman" w:cs="Times New Roman"/>
          <w:sz w:val="24"/>
          <w:szCs w:val="24"/>
          <w:u w:val="single"/>
        </w:rPr>
        <w:t>Purpose:</w:t>
      </w:r>
      <w:r w:rsidRPr="004170EF">
        <w:rPr>
          <w:rFonts w:ascii="Times New Roman" w:hAnsi="Times New Roman" w:cs="Times New Roman"/>
          <w:color w:val="FF0000"/>
          <w:sz w:val="24"/>
          <w:szCs w:val="24"/>
        </w:rPr>
        <w:t xml:space="preserve"> </w:t>
      </w:r>
      <w:r>
        <w:rPr>
          <w:rFonts w:ascii="Times New Roman" w:hAnsi="Times New Roman" w:cs="Times New Roman"/>
          <w:sz w:val="24"/>
          <w:szCs w:val="24"/>
        </w:rPr>
        <w:t xml:space="preserve">To improve colorectal cancer screening and surveillance at </w:t>
      </w:r>
      <w:r w:rsidR="007232A3" w:rsidRPr="007232A3">
        <w:rPr>
          <w:rFonts w:ascii="Times New Roman" w:hAnsi="Times New Roman" w:cs="Times New Roman"/>
          <w:color w:val="FF0000"/>
          <w:sz w:val="24"/>
          <w:szCs w:val="24"/>
        </w:rPr>
        <w:t>[Clinic Name]</w:t>
      </w:r>
    </w:p>
    <w:p w14:paraId="3A878145" w14:textId="77777777" w:rsidR="004170EF" w:rsidRPr="007232A3" w:rsidRDefault="004170EF" w:rsidP="00974210">
      <w:pPr>
        <w:rPr>
          <w:rFonts w:ascii="Times New Roman" w:hAnsi="Times New Roman" w:cs="Times New Roman"/>
          <w:sz w:val="24"/>
          <w:szCs w:val="24"/>
        </w:rPr>
      </w:pPr>
      <w:r w:rsidRPr="007232A3">
        <w:rPr>
          <w:rFonts w:ascii="Times New Roman" w:hAnsi="Times New Roman" w:cs="Times New Roman"/>
          <w:sz w:val="24"/>
          <w:szCs w:val="24"/>
        </w:rPr>
        <w:t>Colorectal cancer often begins as polyps, which are small growths inside the lining of the colon. While most polyps are harmless, some may turn into cancer. Colorectal cancer is the third most common cancer found in men and women in the United States. The lifetime risk for developing colorectal cancer is roughly 1 in 20.</w:t>
      </w:r>
    </w:p>
    <w:p w14:paraId="3A878146" w14:textId="77777777" w:rsidR="004170EF" w:rsidRDefault="004170EF" w:rsidP="00974210">
      <w:pPr>
        <w:rPr>
          <w:rFonts w:ascii="Times New Roman" w:hAnsi="Times New Roman" w:cs="Times New Roman"/>
          <w:sz w:val="24"/>
          <w:szCs w:val="24"/>
        </w:rPr>
      </w:pPr>
      <w:r w:rsidRPr="007232A3">
        <w:rPr>
          <w:rFonts w:ascii="Times New Roman" w:hAnsi="Times New Roman" w:cs="Times New Roman"/>
          <w:sz w:val="24"/>
          <w:szCs w:val="24"/>
        </w:rPr>
        <w:t>The main purpose of colorectal cancer screening is to detect occult or hidden blood that may be present in the stool. The presence of blood may or may not be a sign of cancer. If blood is found, a colonoscopy is needed to detect the cause of bleeding. 9 out of 10 colorectal cancer deaths can be prevented through regular screening.</w:t>
      </w:r>
    </w:p>
    <w:p w14:paraId="3A878147" w14:textId="1F048775" w:rsidR="00F339B2" w:rsidRPr="007232A3" w:rsidRDefault="00F339B2" w:rsidP="00974210">
      <w:pPr>
        <w:rPr>
          <w:rFonts w:ascii="Times New Roman" w:hAnsi="Times New Roman" w:cs="Times New Roman"/>
          <w:sz w:val="24"/>
          <w:szCs w:val="24"/>
        </w:rPr>
      </w:pPr>
      <w:r>
        <w:rPr>
          <w:rFonts w:ascii="Times New Roman" w:hAnsi="Times New Roman" w:cs="Times New Roman"/>
          <w:sz w:val="24"/>
          <w:szCs w:val="24"/>
        </w:rPr>
        <w:t xml:space="preserve">Research shows that a recommendation from a health care provider is the most powerful single factor in a patient’s decision about whether to obtain cancer screening, specifically colorectal cancer breast cancer and cervical cancer. In fact, lack of a doctor’s recommendation is </w:t>
      </w:r>
      <w:proofErr w:type="gramStart"/>
      <w:r>
        <w:rPr>
          <w:rFonts w:ascii="Times New Roman" w:hAnsi="Times New Roman" w:cs="Times New Roman"/>
          <w:sz w:val="24"/>
          <w:szCs w:val="24"/>
        </w:rPr>
        <w:t>actually experienced</w:t>
      </w:r>
      <w:proofErr w:type="gramEnd"/>
      <w:r>
        <w:rPr>
          <w:rFonts w:ascii="Times New Roman" w:hAnsi="Times New Roman" w:cs="Times New Roman"/>
          <w:sz w:val="24"/>
          <w:szCs w:val="24"/>
        </w:rPr>
        <w:t xml:space="preserve"> as a barrier to screening. Therefore, let this policy demonstrate that the health care providers serving this clinic believe so strongly in colorectal cancer screening that we assure, through </w:t>
      </w:r>
      <w:r w:rsidR="00E61CC2">
        <w:rPr>
          <w:rFonts w:ascii="Times New Roman" w:hAnsi="Times New Roman" w:cs="Times New Roman"/>
          <w:sz w:val="24"/>
          <w:szCs w:val="24"/>
        </w:rPr>
        <w:t>a</w:t>
      </w:r>
      <w:r>
        <w:rPr>
          <w:rFonts w:ascii="Times New Roman" w:hAnsi="Times New Roman" w:cs="Times New Roman"/>
          <w:sz w:val="24"/>
          <w:szCs w:val="24"/>
        </w:rPr>
        <w:t xml:space="preserve"> standing order, </w:t>
      </w:r>
      <w:proofErr w:type="gramStart"/>
      <w:r>
        <w:rPr>
          <w:rFonts w:ascii="Times New Roman" w:hAnsi="Times New Roman" w:cs="Times New Roman"/>
          <w:sz w:val="24"/>
          <w:szCs w:val="24"/>
        </w:rPr>
        <w:t>each and every</w:t>
      </w:r>
      <w:proofErr w:type="gramEnd"/>
      <w:r>
        <w:rPr>
          <w:rFonts w:ascii="Times New Roman" w:hAnsi="Times New Roman" w:cs="Times New Roman"/>
          <w:sz w:val="24"/>
          <w:szCs w:val="24"/>
        </w:rPr>
        <w:t xml:space="preserve"> client between the ages of 50 and 75 are offered this screening.</w:t>
      </w:r>
    </w:p>
    <w:p w14:paraId="07DECDAA" w14:textId="77777777" w:rsidR="00AD007C" w:rsidRDefault="00766519" w:rsidP="00FF5F5A">
      <w:pPr>
        <w:rPr>
          <w:rFonts w:ascii="Times New Roman" w:hAnsi="Times New Roman" w:cs="Times New Roman"/>
          <w:sz w:val="24"/>
          <w:szCs w:val="24"/>
          <w:u w:val="single"/>
        </w:rPr>
      </w:pPr>
      <w:r w:rsidRPr="00FF5F5A">
        <w:rPr>
          <w:rFonts w:ascii="Times New Roman" w:hAnsi="Times New Roman" w:cs="Times New Roman"/>
          <w:sz w:val="24"/>
          <w:szCs w:val="24"/>
        </w:rPr>
        <w:br/>
      </w:r>
    </w:p>
    <w:p w14:paraId="7150AD25" w14:textId="77777777" w:rsidR="000B122B" w:rsidRDefault="000B122B" w:rsidP="00FF5F5A">
      <w:pPr>
        <w:rPr>
          <w:rFonts w:ascii="Times New Roman" w:hAnsi="Times New Roman" w:cs="Times New Roman"/>
          <w:sz w:val="24"/>
          <w:szCs w:val="24"/>
          <w:u w:val="single"/>
        </w:rPr>
      </w:pPr>
    </w:p>
    <w:p w14:paraId="4D1639CB" w14:textId="77777777" w:rsidR="000B122B" w:rsidRDefault="000B122B" w:rsidP="00FF5F5A">
      <w:pPr>
        <w:rPr>
          <w:rFonts w:ascii="Times New Roman" w:hAnsi="Times New Roman" w:cs="Times New Roman"/>
          <w:sz w:val="24"/>
          <w:szCs w:val="24"/>
          <w:u w:val="single"/>
        </w:rPr>
      </w:pPr>
    </w:p>
    <w:p w14:paraId="7FC643FA" w14:textId="77777777" w:rsidR="000B122B" w:rsidRDefault="000B122B" w:rsidP="000B122B">
      <w:pPr>
        <w:jc w:val="center"/>
        <w:rPr>
          <w:rFonts w:ascii="Times New Roman" w:hAnsi="Times New Roman" w:cs="Times New Roman"/>
          <w:sz w:val="24"/>
          <w:szCs w:val="24"/>
          <w:u w:val="single"/>
        </w:rPr>
      </w:pPr>
    </w:p>
    <w:p w14:paraId="413FABA9" w14:textId="4B726CD7" w:rsidR="000B122B" w:rsidRDefault="000B122B" w:rsidP="000B122B">
      <w:pPr>
        <w:jc w:val="center"/>
        <w:rPr>
          <w:rFonts w:ascii="Times New Roman" w:hAnsi="Times New Roman" w:cs="Times New Roman"/>
          <w:sz w:val="20"/>
          <w:szCs w:val="20"/>
        </w:rPr>
      </w:pPr>
      <w:r w:rsidRPr="000B122B">
        <w:rPr>
          <w:rFonts w:ascii="Times New Roman" w:hAnsi="Times New Roman" w:cs="Times New Roman"/>
          <w:sz w:val="20"/>
          <w:szCs w:val="20"/>
        </w:rPr>
        <w:t>This publication is supported by the Centers for Disease Control and Prevention (CDC) under cooperative agreement NU58DP006762 awarded to Quality Health Associates of North Dakota. It contents are those of the author(s) and do not necessarily represent the official views of CDC.</w:t>
      </w:r>
    </w:p>
    <w:p w14:paraId="3A878148" w14:textId="568ED9A0" w:rsidR="005C1FC8" w:rsidRPr="000B122B" w:rsidRDefault="00766519" w:rsidP="000B122B">
      <w:pPr>
        <w:rPr>
          <w:rFonts w:ascii="Times New Roman" w:hAnsi="Times New Roman" w:cs="Times New Roman"/>
          <w:sz w:val="20"/>
          <w:szCs w:val="20"/>
        </w:rPr>
      </w:pPr>
      <w:r w:rsidRPr="00FF5F5A">
        <w:rPr>
          <w:rFonts w:ascii="Times New Roman" w:hAnsi="Times New Roman" w:cs="Times New Roman"/>
          <w:sz w:val="24"/>
          <w:szCs w:val="24"/>
          <w:u w:val="single"/>
        </w:rPr>
        <w:lastRenderedPageBreak/>
        <w:t>Procedure</w:t>
      </w:r>
      <w:r w:rsidRPr="00FF5F5A">
        <w:rPr>
          <w:rFonts w:ascii="Times New Roman" w:hAnsi="Times New Roman" w:cs="Times New Roman"/>
          <w:sz w:val="24"/>
          <w:szCs w:val="24"/>
        </w:rPr>
        <w:t xml:space="preserve">: </w:t>
      </w:r>
    </w:p>
    <w:p w14:paraId="3A878149" w14:textId="67C3139C" w:rsidR="00FF5F5A" w:rsidRDefault="00FF5F5A" w:rsidP="005C1FC8">
      <w:pPr>
        <w:pStyle w:val="ListParagraph"/>
        <w:numPr>
          <w:ilvl w:val="0"/>
          <w:numId w:val="4"/>
        </w:numPr>
        <w:rPr>
          <w:rFonts w:ascii="Times New Roman" w:hAnsi="Times New Roman" w:cs="Times New Roman"/>
          <w:sz w:val="24"/>
          <w:szCs w:val="24"/>
        </w:rPr>
      </w:pPr>
      <w:r w:rsidRPr="005C1FC8">
        <w:rPr>
          <w:rFonts w:ascii="Times New Roman" w:hAnsi="Times New Roman" w:cs="Times New Roman"/>
          <w:sz w:val="24"/>
          <w:szCs w:val="24"/>
        </w:rPr>
        <w:t>Healthcare provider, Nurse or Medical Assistant identifies patient meeting screening eligibility for colorectal cancer</w:t>
      </w:r>
      <w:r w:rsidR="00AD007C">
        <w:rPr>
          <w:rFonts w:ascii="Times New Roman" w:hAnsi="Times New Roman" w:cs="Times New Roman"/>
          <w:sz w:val="24"/>
          <w:szCs w:val="24"/>
        </w:rPr>
        <w:t xml:space="preserve"> using the screening algorithm.</w:t>
      </w:r>
    </w:p>
    <w:p w14:paraId="257CA762" w14:textId="1964E074" w:rsidR="00AA1443" w:rsidRPr="00AA1443" w:rsidRDefault="00C7313D" w:rsidP="00AA1443">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74CFEFF" wp14:editId="7BF7025C">
            <wp:extent cx="5938320" cy="582930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52354" cy="5843076"/>
                    </a:xfrm>
                    <a:prstGeom prst="rect">
                      <a:avLst/>
                    </a:prstGeom>
                    <a:noFill/>
                  </pic:spPr>
                </pic:pic>
              </a:graphicData>
            </a:graphic>
          </wp:inline>
        </w:drawing>
      </w:r>
    </w:p>
    <w:p w14:paraId="3A87814A" w14:textId="77777777" w:rsidR="00FF5F5A" w:rsidRPr="007232A3" w:rsidRDefault="009B718A" w:rsidP="005C1FC8">
      <w:pPr>
        <w:pStyle w:val="ListParagraph"/>
        <w:numPr>
          <w:ilvl w:val="1"/>
          <w:numId w:val="4"/>
        </w:numPr>
        <w:rPr>
          <w:rFonts w:ascii="Times New Roman" w:hAnsi="Times New Roman" w:cs="Times New Roman"/>
          <w:sz w:val="24"/>
          <w:szCs w:val="24"/>
        </w:rPr>
      </w:pPr>
      <w:r w:rsidRPr="007232A3">
        <w:rPr>
          <w:rFonts w:ascii="Times New Roman" w:hAnsi="Times New Roman" w:cs="Times New Roman"/>
          <w:sz w:val="24"/>
          <w:szCs w:val="24"/>
          <w:u w:val="single"/>
        </w:rPr>
        <w:t>Average risk clients</w:t>
      </w:r>
      <w:r w:rsidR="00FF5F5A" w:rsidRPr="007232A3">
        <w:rPr>
          <w:rFonts w:ascii="Times New Roman" w:hAnsi="Times New Roman" w:cs="Times New Roman"/>
          <w:sz w:val="24"/>
          <w:szCs w:val="24"/>
          <w:u w:val="single"/>
        </w:rPr>
        <w:t>: Perform FIT test annually</w:t>
      </w:r>
      <w:r w:rsidR="005C1FC8" w:rsidRPr="007232A3">
        <w:rPr>
          <w:rFonts w:ascii="Times New Roman" w:hAnsi="Times New Roman" w:cs="Times New Roman"/>
          <w:sz w:val="24"/>
          <w:szCs w:val="24"/>
          <w:u w:val="single"/>
        </w:rPr>
        <w:t>. I</w:t>
      </w:r>
      <w:r w:rsidR="00AC0335" w:rsidRPr="007232A3">
        <w:rPr>
          <w:rFonts w:ascii="Times New Roman" w:hAnsi="Times New Roman" w:cs="Times New Roman"/>
          <w:sz w:val="24"/>
          <w:szCs w:val="24"/>
          <w:u w:val="single"/>
        </w:rPr>
        <w:t>f positive, diagnosis by colonoscopy</w:t>
      </w:r>
    </w:p>
    <w:p w14:paraId="3A87814B" w14:textId="77777777" w:rsidR="00FF5F5A" w:rsidRPr="007232A3" w:rsidRDefault="00FF5F5A" w:rsidP="005C1FC8">
      <w:pPr>
        <w:pStyle w:val="ListParagraph"/>
        <w:numPr>
          <w:ilvl w:val="2"/>
          <w:numId w:val="4"/>
        </w:numPr>
        <w:rPr>
          <w:rFonts w:ascii="Times New Roman" w:hAnsi="Times New Roman" w:cs="Times New Roman"/>
          <w:sz w:val="24"/>
          <w:szCs w:val="24"/>
        </w:rPr>
      </w:pPr>
      <w:r w:rsidRPr="007232A3">
        <w:rPr>
          <w:rFonts w:ascii="Times New Roman" w:hAnsi="Times New Roman" w:cs="Times New Roman"/>
          <w:sz w:val="24"/>
          <w:szCs w:val="24"/>
        </w:rPr>
        <w:t xml:space="preserve">Clients aged 50-75 with no symptoms. (No change in bowel habits, no visual blood in stool, no dark or tarry stool) </w:t>
      </w:r>
    </w:p>
    <w:p w14:paraId="3A87814C" w14:textId="77777777" w:rsidR="00FF5F5A" w:rsidRPr="007232A3" w:rsidRDefault="00FF5F5A" w:rsidP="005C1FC8">
      <w:pPr>
        <w:pStyle w:val="ListParagraph"/>
        <w:numPr>
          <w:ilvl w:val="2"/>
          <w:numId w:val="4"/>
        </w:numPr>
        <w:rPr>
          <w:rFonts w:ascii="Times New Roman" w:hAnsi="Times New Roman" w:cs="Times New Roman"/>
          <w:sz w:val="24"/>
          <w:szCs w:val="24"/>
        </w:rPr>
      </w:pPr>
      <w:r w:rsidRPr="007232A3">
        <w:rPr>
          <w:rFonts w:ascii="Times New Roman" w:hAnsi="Times New Roman" w:cs="Times New Roman"/>
          <w:sz w:val="24"/>
          <w:szCs w:val="24"/>
        </w:rPr>
        <w:t>No family history of colorectal cancer or adenomatous polyps</w:t>
      </w:r>
    </w:p>
    <w:p w14:paraId="3A87814D" w14:textId="77777777" w:rsidR="00947E79" w:rsidRPr="007232A3" w:rsidRDefault="005C1FC8" w:rsidP="00947E79">
      <w:pPr>
        <w:pStyle w:val="ListParagraph"/>
        <w:numPr>
          <w:ilvl w:val="2"/>
          <w:numId w:val="4"/>
        </w:numPr>
        <w:rPr>
          <w:rFonts w:ascii="Times New Roman" w:hAnsi="Times New Roman" w:cs="Times New Roman"/>
          <w:sz w:val="24"/>
          <w:szCs w:val="24"/>
        </w:rPr>
      </w:pPr>
      <w:r w:rsidRPr="007232A3">
        <w:rPr>
          <w:rFonts w:ascii="Times New Roman" w:hAnsi="Times New Roman" w:cs="Times New Roman"/>
          <w:sz w:val="24"/>
          <w:szCs w:val="24"/>
        </w:rPr>
        <w:t>No colonoscopy in the last 10 years or FIT in the last year</w:t>
      </w:r>
    </w:p>
    <w:p w14:paraId="3A87814E" w14:textId="77777777" w:rsidR="00FF5F5A" w:rsidRPr="007232A3" w:rsidRDefault="00FF5F5A" w:rsidP="00FF5F5A">
      <w:pPr>
        <w:pStyle w:val="ListParagraph"/>
        <w:ind w:left="1440"/>
        <w:rPr>
          <w:rFonts w:ascii="Times New Roman" w:hAnsi="Times New Roman" w:cs="Times New Roman"/>
          <w:sz w:val="24"/>
          <w:szCs w:val="24"/>
        </w:rPr>
      </w:pPr>
    </w:p>
    <w:p w14:paraId="3A87814F" w14:textId="77777777" w:rsidR="004170EF" w:rsidRPr="007232A3" w:rsidRDefault="00FF5F5A" w:rsidP="005C1FC8">
      <w:pPr>
        <w:pStyle w:val="ListParagraph"/>
        <w:numPr>
          <w:ilvl w:val="1"/>
          <w:numId w:val="4"/>
        </w:numPr>
        <w:rPr>
          <w:rFonts w:ascii="Times New Roman" w:hAnsi="Times New Roman" w:cs="Times New Roman"/>
          <w:sz w:val="24"/>
          <w:szCs w:val="24"/>
          <w:u w:val="single"/>
        </w:rPr>
      </w:pPr>
      <w:r w:rsidRPr="007232A3">
        <w:rPr>
          <w:rFonts w:ascii="Times New Roman" w:hAnsi="Times New Roman" w:cs="Times New Roman"/>
          <w:sz w:val="24"/>
          <w:szCs w:val="24"/>
          <w:u w:val="single"/>
        </w:rPr>
        <w:t>High risk clients:  Refer to provider for closer evaluation and colonoscopy</w:t>
      </w:r>
    </w:p>
    <w:p w14:paraId="3A878150" w14:textId="77777777" w:rsidR="00FF5F5A" w:rsidRPr="007232A3" w:rsidRDefault="00FF5F5A" w:rsidP="005C1FC8">
      <w:pPr>
        <w:pStyle w:val="ListParagraph"/>
        <w:numPr>
          <w:ilvl w:val="2"/>
          <w:numId w:val="4"/>
        </w:numPr>
        <w:rPr>
          <w:rFonts w:ascii="Times New Roman" w:hAnsi="Times New Roman" w:cs="Times New Roman"/>
          <w:sz w:val="24"/>
          <w:szCs w:val="24"/>
          <w:u w:val="single"/>
        </w:rPr>
      </w:pPr>
      <w:r w:rsidRPr="007232A3">
        <w:rPr>
          <w:rFonts w:ascii="Times New Roman" w:hAnsi="Times New Roman" w:cs="Times New Roman"/>
          <w:sz w:val="24"/>
          <w:szCs w:val="24"/>
        </w:rPr>
        <w:lastRenderedPageBreak/>
        <w:t>Clients with family history of colore</w:t>
      </w:r>
      <w:r w:rsidR="00AC0335" w:rsidRPr="007232A3">
        <w:rPr>
          <w:rFonts w:ascii="Times New Roman" w:hAnsi="Times New Roman" w:cs="Times New Roman"/>
          <w:sz w:val="24"/>
          <w:szCs w:val="24"/>
        </w:rPr>
        <w:t>ctal cancer or adenomatous polyps diagnosed at age 60 or younger: screening colonoscopy starting at age 40 or 10 years younger than the earliest diagnosis in the family. Repeat screening colonoscopy every 5 years. (Consider additional testing such as genetic testing or additional cancer screening)</w:t>
      </w:r>
    </w:p>
    <w:p w14:paraId="3A878151" w14:textId="77777777" w:rsidR="00947E79" w:rsidRPr="007232A3" w:rsidRDefault="00AC0335" w:rsidP="00947E79">
      <w:pPr>
        <w:pStyle w:val="ListParagraph"/>
        <w:numPr>
          <w:ilvl w:val="2"/>
          <w:numId w:val="4"/>
        </w:numPr>
        <w:rPr>
          <w:rFonts w:ascii="Times New Roman" w:hAnsi="Times New Roman" w:cs="Times New Roman"/>
          <w:sz w:val="24"/>
          <w:szCs w:val="24"/>
          <w:u w:val="single"/>
        </w:rPr>
      </w:pPr>
      <w:r w:rsidRPr="007232A3">
        <w:rPr>
          <w:rFonts w:ascii="Times New Roman" w:hAnsi="Times New Roman" w:cs="Times New Roman"/>
          <w:sz w:val="24"/>
          <w:szCs w:val="24"/>
        </w:rPr>
        <w:t xml:space="preserve">Personal history of Adenoma, CRC or Irritable Bowel Disease: Surveillance colonoscopy. </w:t>
      </w:r>
    </w:p>
    <w:p w14:paraId="3A878152" w14:textId="77777777" w:rsidR="005C1FC8" w:rsidRPr="007232A3" w:rsidRDefault="005C1FC8" w:rsidP="005C1FC8">
      <w:pPr>
        <w:pStyle w:val="ListParagraph"/>
        <w:numPr>
          <w:ilvl w:val="0"/>
          <w:numId w:val="4"/>
        </w:numPr>
        <w:rPr>
          <w:rFonts w:ascii="Times New Roman" w:hAnsi="Times New Roman" w:cs="Times New Roman"/>
          <w:sz w:val="24"/>
          <w:szCs w:val="24"/>
          <w:u w:val="single"/>
        </w:rPr>
      </w:pPr>
      <w:r w:rsidRPr="007232A3">
        <w:rPr>
          <w:rFonts w:ascii="Times New Roman" w:hAnsi="Times New Roman" w:cs="Times New Roman"/>
          <w:sz w:val="24"/>
          <w:szCs w:val="24"/>
        </w:rPr>
        <w:t>Screen for contraindications</w:t>
      </w:r>
    </w:p>
    <w:p w14:paraId="3A878153" w14:textId="77777777" w:rsidR="005C1FC8" w:rsidRPr="007232A3" w:rsidRDefault="005C1FC8" w:rsidP="005C1FC8">
      <w:pPr>
        <w:pStyle w:val="ListParagraph"/>
        <w:numPr>
          <w:ilvl w:val="1"/>
          <w:numId w:val="4"/>
        </w:numPr>
        <w:rPr>
          <w:rFonts w:ascii="Times New Roman" w:hAnsi="Times New Roman" w:cs="Times New Roman"/>
          <w:sz w:val="24"/>
          <w:szCs w:val="24"/>
          <w:u w:val="single"/>
        </w:rPr>
      </w:pPr>
      <w:r w:rsidRPr="007232A3">
        <w:rPr>
          <w:rFonts w:ascii="Times New Roman" w:hAnsi="Times New Roman" w:cs="Times New Roman"/>
          <w:sz w:val="24"/>
          <w:szCs w:val="24"/>
        </w:rPr>
        <w:t>Active hemorrhoid bleeding, wait until bleeding has stopped to perform test</w:t>
      </w:r>
    </w:p>
    <w:p w14:paraId="3A878154" w14:textId="77777777" w:rsidR="005C1FC8" w:rsidRPr="007232A3" w:rsidRDefault="005C1FC8" w:rsidP="005C1FC8">
      <w:pPr>
        <w:pStyle w:val="ListParagraph"/>
        <w:numPr>
          <w:ilvl w:val="1"/>
          <w:numId w:val="4"/>
        </w:numPr>
        <w:rPr>
          <w:rFonts w:ascii="Times New Roman" w:hAnsi="Times New Roman" w:cs="Times New Roman"/>
          <w:sz w:val="24"/>
          <w:szCs w:val="24"/>
          <w:u w:val="single"/>
        </w:rPr>
      </w:pPr>
      <w:r w:rsidRPr="007232A3">
        <w:rPr>
          <w:rFonts w:ascii="Times New Roman" w:hAnsi="Times New Roman" w:cs="Times New Roman"/>
          <w:sz w:val="24"/>
          <w:szCs w:val="24"/>
        </w:rPr>
        <w:t>Menstrual bleeding, wait until bleeding has stopped to perform test</w:t>
      </w:r>
    </w:p>
    <w:p w14:paraId="3A878155" w14:textId="77777777" w:rsidR="005C1FC8" w:rsidRPr="007232A3" w:rsidRDefault="005C1FC8" w:rsidP="005C1FC8">
      <w:pPr>
        <w:pStyle w:val="ListParagraph"/>
        <w:numPr>
          <w:ilvl w:val="1"/>
          <w:numId w:val="4"/>
        </w:numPr>
        <w:rPr>
          <w:rFonts w:ascii="Times New Roman" w:hAnsi="Times New Roman" w:cs="Times New Roman"/>
          <w:sz w:val="24"/>
          <w:szCs w:val="24"/>
          <w:u w:val="single"/>
        </w:rPr>
      </w:pPr>
      <w:r w:rsidRPr="007232A3">
        <w:rPr>
          <w:rFonts w:ascii="Times New Roman" w:hAnsi="Times New Roman" w:cs="Times New Roman"/>
          <w:sz w:val="24"/>
          <w:szCs w:val="24"/>
        </w:rPr>
        <w:t>Short life expectancy or too frail to do colonoscopy, check with clinician before screening</w:t>
      </w:r>
    </w:p>
    <w:p w14:paraId="3A878156" w14:textId="77777777" w:rsidR="005C1FC8" w:rsidRPr="007232A3" w:rsidRDefault="005C1FC8" w:rsidP="005C1FC8">
      <w:pPr>
        <w:pStyle w:val="ListParagraph"/>
        <w:numPr>
          <w:ilvl w:val="1"/>
          <w:numId w:val="4"/>
        </w:numPr>
        <w:rPr>
          <w:rFonts w:ascii="Times New Roman" w:hAnsi="Times New Roman" w:cs="Times New Roman"/>
          <w:sz w:val="24"/>
          <w:szCs w:val="24"/>
          <w:u w:val="single"/>
        </w:rPr>
      </w:pPr>
      <w:r w:rsidRPr="007232A3">
        <w:rPr>
          <w:rFonts w:ascii="Times New Roman" w:hAnsi="Times New Roman" w:cs="Times New Roman"/>
          <w:sz w:val="24"/>
          <w:szCs w:val="24"/>
        </w:rPr>
        <w:t>Symptoms suggesting colorectal cancer, refer to clinician</w:t>
      </w:r>
    </w:p>
    <w:p w14:paraId="3A878157" w14:textId="77777777" w:rsidR="007232A3" w:rsidRPr="007232A3" w:rsidRDefault="005C1FC8" w:rsidP="005C1FC8">
      <w:pPr>
        <w:pStyle w:val="ListParagraph"/>
        <w:numPr>
          <w:ilvl w:val="0"/>
          <w:numId w:val="4"/>
        </w:numPr>
        <w:rPr>
          <w:rFonts w:ascii="Times New Roman" w:hAnsi="Times New Roman" w:cs="Times New Roman"/>
          <w:sz w:val="24"/>
          <w:szCs w:val="24"/>
          <w:u w:val="single"/>
        </w:rPr>
      </w:pPr>
      <w:r w:rsidRPr="007232A3">
        <w:rPr>
          <w:rFonts w:ascii="Times New Roman" w:hAnsi="Times New Roman" w:cs="Times New Roman"/>
          <w:sz w:val="24"/>
          <w:szCs w:val="24"/>
        </w:rPr>
        <w:t>Record the reason(s) for non-receipt of the test</w:t>
      </w:r>
      <w:r w:rsidR="007232A3">
        <w:rPr>
          <w:rFonts w:ascii="Times New Roman" w:hAnsi="Times New Roman" w:cs="Times New Roman"/>
          <w:sz w:val="24"/>
          <w:szCs w:val="24"/>
        </w:rPr>
        <w:t xml:space="preserve"> </w:t>
      </w:r>
      <w:r w:rsidR="007232A3" w:rsidRPr="007232A3">
        <w:rPr>
          <w:rFonts w:ascii="Times New Roman" w:hAnsi="Times New Roman" w:cs="Times New Roman"/>
          <w:color w:val="FF0000"/>
          <w:sz w:val="24"/>
          <w:szCs w:val="24"/>
        </w:rPr>
        <w:t>[identify EMR location]</w:t>
      </w:r>
    </w:p>
    <w:p w14:paraId="3A878158" w14:textId="02C77E77" w:rsidR="005C1FC8" w:rsidRPr="007232A3" w:rsidRDefault="005C1FC8" w:rsidP="005C1FC8">
      <w:pPr>
        <w:pStyle w:val="ListParagraph"/>
        <w:numPr>
          <w:ilvl w:val="0"/>
          <w:numId w:val="4"/>
        </w:numPr>
        <w:rPr>
          <w:rFonts w:ascii="Times New Roman" w:hAnsi="Times New Roman" w:cs="Times New Roman"/>
          <w:sz w:val="24"/>
          <w:szCs w:val="24"/>
          <w:u w:val="single"/>
        </w:rPr>
      </w:pPr>
      <w:r w:rsidRPr="007232A3">
        <w:rPr>
          <w:rFonts w:ascii="Times New Roman" w:hAnsi="Times New Roman" w:cs="Times New Roman"/>
          <w:sz w:val="24"/>
          <w:szCs w:val="24"/>
        </w:rPr>
        <w:t>If clients refuse testing, provide education</w:t>
      </w:r>
      <w:r w:rsidR="005D090D">
        <w:rPr>
          <w:rFonts w:ascii="Times New Roman" w:hAnsi="Times New Roman" w:cs="Times New Roman"/>
          <w:sz w:val="24"/>
          <w:szCs w:val="24"/>
        </w:rPr>
        <w:t>,</w:t>
      </w:r>
      <w:r w:rsidRPr="007232A3">
        <w:rPr>
          <w:rFonts w:ascii="Times New Roman" w:hAnsi="Times New Roman" w:cs="Times New Roman"/>
          <w:sz w:val="24"/>
          <w:szCs w:val="24"/>
        </w:rPr>
        <w:t xml:space="preserve"> and document.</w:t>
      </w:r>
    </w:p>
    <w:p w14:paraId="3A878159" w14:textId="77777777" w:rsidR="005C1FC8" w:rsidRPr="007232A3" w:rsidRDefault="005C1FC8" w:rsidP="005C1FC8">
      <w:pPr>
        <w:pStyle w:val="ListParagraph"/>
        <w:numPr>
          <w:ilvl w:val="0"/>
          <w:numId w:val="4"/>
        </w:numPr>
        <w:rPr>
          <w:rFonts w:ascii="Times New Roman" w:hAnsi="Times New Roman" w:cs="Times New Roman"/>
          <w:sz w:val="24"/>
          <w:szCs w:val="24"/>
          <w:u w:val="single"/>
        </w:rPr>
      </w:pPr>
      <w:r w:rsidRPr="007232A3">
        <w:rPr>
          <w:rFonts w:ascii="Times New Roman" w:hAnsi="Times New Roman" w:cs="Times New Roman"/>
          <w:sz w:val="24"/>
          <w:szCs w:val="24"/>
        </w:rPr>
        <w:t>Administer FIT hemoccult test:</w:t>
      </w:r>
    </w:p>
    <w:p w14:paraId="3A87815A" w14:textId="77777777" w:rsidR="005C1FC8" w:rsidRPr="007232A3" w:rsidRDefault="005C1FC8" w:rsidP="005C1FC8">
      <w:pPr>
        <w:pStyle w:val="ListParagraph"/>
        <w:numPr>
          <w:ilvl w:val="1"/>
          <w:numId w:val="4"/>
        </w:numPr>
        <w:rPr>
          <w:rFonts w:ascii="Times New Roman" w:hAnsi="Times New Roman" w:cs="Times New Roman"/>
          <w:sz w:val="24"/>
          <w:szCs w:val="24"/>
          <w:u w:val="single"/>
        </w:rPr>
      </w:pPr>
      <w:r w:rsidRPr="007232A3">
        <w:rPr>
          <w:rFonts w:ascii="Times New Roman" w:hAnsi="Times New Roman" w:cs="Times New Roman"/>
          <w:sz w:val="24"/>
          <w:szCs w:val="24"/>
        </w:rPr>
        <w:t>Provide client with test kit and written instructions in client’s preferred language</w:t>
      </w:r>
    </w:p>
    <w:p w14:paraId="3A87815B" w14:textId="77777777" w:rsidR="005C1FC8" w:rsidRPr="007232A3" w:rsidRDefault="005C1FC8" w:rsidP="005C1FC8">
      <w:pPr>
        <w:pStyle w:val="ListParagraph"/>
        <w:numPr>
          <w:ilvl w:val="1"/>
          <w:numId w:val="4"/>
        </w:numPr>
        <w:rPr>
          <w:rFonts w:ascii="Times New Roman" w:hAnsi="Times New Roman" w:cs="Times New Roman"/>
          <w:sz w:val="24"/>
          <w:szCs w:val="24"/>
          <w:u w:val="single"/>
        </w:rPr>
      </w:pPr>
      <w:r w:rsidRPr="007232A3">
        <w:rPr>
          <w:rFonts w:ascii="Times New Roman" w:hAnsi="Times New Roman" w:cs="Times New Roman"/>
          <w:sz w:val="24"/>
          <w:szCs w:val="24"/>
        </w:rPr>
        <w:t>Review instructions on how to complete test with client</w:t>
      </w:r>
    </w:p>
    <w:p w14:paraId="3A87815C" w14:textId="77777777" w:rsidR="005C1FC8" w:rsidRPr="007232A3" w:rsidRDefault="005C1FC8" w:rsidP="005C1FC8">
      <w:pPr>
        <w:pStyle w:val="ListParagraph"/>
        <w:numPr>
          <w:ilvl w:val="1"/>
          <w:numId w:val="4"/>
        </w:numPr>
        <w:rPr>
          <w:rFonts w:ascii="Times New Roman" w:hAnsi="Times New Roman" w:cs="Times New Roman"/>
          <w:sz w:val="24"/>
          <w:szCs w:val="24"/>
          <w:u w:val="single"/>
        </w:rPr>
      </w:pPr>
      <w:r w:rsidRPr="007232A3">
        <w:rPr>
          <w:rFonts w:ascii="Times New Roman" w:hAnsi="Times New Roman" w:cs="Times New Roman"/>
          <w:sz w:val="24"/>
          <w:szCs w:val="24"/>
        </w:rPr>
        <w:t xml:space="preserve">Explain diet or medication restrictions if necessary </w:t>
      </w:r>
    </w:p>
    <w:p w14:paraId="3A87815D" w14:textId="77777777" w:rsidR="005C1FC8" w:rsidRPr="007232A3" w:rsidRDefault="005C1FC8" w:rsidP="005C1FC8">
      <w:pPr>
        <w:pStyle w:val="ListParagraph"/>
        <w:numPr>
          <w:ilvl w:val="2"/>
          <w:numId w:val="4"/>
        </w:numPr>
        <w:rPr>
          <w:rFonts w:ascii="Times New Roman" w:hAnsi="Times New Roman" w:cs="Times New Roman"/>
          <w:sz w:val="24"/>
          <w:szCs w:val="24"/>
          <w:u w:val="single"/>
        </w:rPr>
      </w:pPr>
      <w:r w:rsidRPr="007232A3">
        <w:rPr>
          <w:rFonts w:ascii="Times New Roman" w:hAnsi="Times New Roman" w:cs="Times New Roman"/>
          <w:sz w:val="24"/>
          <w:szCs w:val="24"/>
        </w:rPr>
        <w:t>FIT test: no diet or medication restrictions</w:t>
      </w:r>
    </w:p>
    <w:p w14:paraId="3A87815E" w14:textId="77777777" w:rsidR="005C1FC8" w:rsidRPr="007232A3" w:rsidRDefault="005C1FC8" w:rsidP="005C1FC8">
      <w:pPr>
        <w:pStyle w:val="ListParagraph"/>
        <w:numPr>
          <w:ilvl w:val="2"/>
          <w:numId w:val="4"/>
        </w:numPr>
        <w:rPr>
          <w:rFonts w:ascii="Times New Roman" w:hAnsi="Times New Roman" w:cs="Times New Roman"/>
          <w:sz w:val="24"/>
          <w:szCs w:val="24"/>
          <w:u w:val="single"/>
        </w:rPr>
      </w:pPr>
      <w:r w:rsidRPr="007232A3">
        <w:rPr>
          <w:rFonts w:ascii="Times New Roman" w:hAnsi="Times New Roman" w:cs="Times New Roman"/>
          <w:sz w:val="24"/>
          <w:szCs w:val="24"/>
        </w:rPr>
        <w:t>FOBT test: avoid for 3 days before the test: broccoli, turnips, red meat, horseradish, vitamin C supplements and pain relievers, such as aspirin, ibuprofen (Advil, Motrin, others)</w:t>
      </w:r>
    </w:p>
    <w:p w14:paraId="3A87815F" w14:textId="77777777" w:rsidR="005C1FC8" w:rsidRPr="007232A3" w:rsidRDefault="005C1FC8" w:rsidP="005C1FC8">
      <w:pPr>
        <w:pStyle w:val="ListParagraph"/>
        <w:numPr>
          <w:ilvl w:val="1"/>
          <w:numId w:val="4"/>
        </w:numPr>
        <w:rPr>
          <w:rFonts w:ascii="Times New Roman" w:hAnsi="Times New Roman" w:cs="Times New Roman"/>
          <w:sz w:val="24"/>
          <w:szCs w:val="24"/>
          <w:u w:val="single"/>
        </w:rPr>
      </w:pPr>
      <w:r w:rsidRPr="007232A3">
        <w:rPr>
          <w:rFonts w:ascii="Times New Roman" w:hAnsi="Times New Roman" w:cs="Times New Roman"/>
          <w:sz w:val="24"/>
          <w:szCs w:val="24"/>
        </w:rPr>
        <w:t>Explain procedure to return completed test kit to clinic or laboratory</w:t>
      </w:r>
      <w:r w:rsidR="009479FF" w:rsidRPr="007232A3">
        <w:rPr>
          <w:rFonts w:ascii="Times New Roman" w:hAnsi="Times New Roman" w:cs="Times New Roman"/>
          <w:sz w:val="24"/>
          <w:szCs w:val="24"/>
        </w:rPr>
        <w:t xml:space="preserve"> in postage stamped envelope provided for this purpose.</w:t>
      </w:r>
    </w:p>
    <w:p w14:paraId="3A878160" w14:textId="77777777" w:rsidR="005C1FC8" w:rsidRPr="007232A3" w:rsidRDefault="005C1FC8" w:rsidP="005C1FC8">
      <w:pPr>
        <w:pStyle w:val="ListParagraph"/>
        <w:numPr>
          <w:ilvl w:val="1"/>
          <w:numId w:val="4"/>
        </w:numPr>
        <w:rPr>
          <w:rFonts w:ascii="Times New Roman" w:hAnsi="Times New Roman" w:cs="Times New Roman"/>
          <w:sz w:val="24"/>
          <w:szCs w:val="24"/>
          <w:u w:val="single"/>
        </w:rPr>
      </w:pPr>
      <w:r w:rsidRPr="007232A3">
        <w:rPr>
          <w:rFonts w:ascii="Times New Roman" w:hAnsi="Times New Roman" w:cs="Times New Roman"/>
          <w:sz w:val="24"/>
          <w:szCs w:val="24"/>
        </w:rPr>
        <w:t>Close the loop: have client tell back the information, correct misinformation</w:t>
      </w:r>
    </w:p>
    <w:p w14:paraId="3A878161" w14:textId="6AC18BCB" w:rsidR="005C1FC8" w:rsidRPr="007232A3" w:rsidRDefault="005C1FC8" w:rsidP="005C1FC8">
      <w:pPr>
        <w:pStyle w:val="ListParagraph"/>
        <w:numPr>
          <w:ilvl w:val="0"/>
          <w:numId w:val="4"/>
        </w:numPr>
        <w:rPr>
          <w:rFonts w:ascii="Times New Roman" w:hAnsi="Times New Roman" w:cs="Times New Roman"/>
          <w:sz w:val="24"/>
          <w:szCs w:val="24"/>
          <w:u w:val="single"/>
        </w:rPr>
      </w:pPr>
      <w:r w:rsidRPr="007232A3">
        <w:rPr>
          <w:rFonts w:ascii="Times New Roman" w:hAnsi="Times New Roman" w:cs="Times New Roman"/>
          <w:sz w:val="24"/>
          <w:szCs w:val="24"/>
        </w:rPr>
        <w:t xml:space="preserve">Document that kit was given to client and date in client </w:t>
      </w:r>
      <w:r w:rsidR="004F0BD7" w:rsidRPr="007232A3">
        <w:rPr>
          <w:rFonts w:ascii="Times New Roman" w:hAnsi="Times New Roman" w:cs="Times New Roman"/>
          <w:sz w:val="24"/>
          <w:szCs w:val="24"/>
        </w:rPr>
        <w:t>EMR</w:t>
      </w:r>
      <w:r w:rsidRPr="007232A3">
        <w:rPr>
          <w:rFonts w:ascii="Times New Roman" w:hAnsi="Times New Roman" w:cs="Times New Roman"/>
          <w:sz w:val="24"/>
          <w:szCs w:val="24"/>
        </w:rPr>
        <w:t>.</w:t>
      </w:r>
    </w:p>
    <w:p w14:paraId="3A878162" w14:textId="77777777" w:rsidR="009479FF" w:rsidRPr="007232A3" w:rsidRDefault="009479FF" w:rsidP="005C1FC8">
      <w:pPr>
        <w:pStyle w:val="ListParagraph"/>
        <w:numPr>
          <w:ilvl w:val="0"/>
          <w:numId w:val="4"/>
        </w:numPr>
        <w:rPr>
          <w:rFonts w:ascii="Times New Roman" w:hAnsi="Times New Roman" w:cs="Times New Roman"/>
          <w:sz w:val="24"/>
          <w:szCs w:val="24"/>
          <w:u w:val="single"/>
        </w:rPr>
      </w:pPr>
      <w:r w:rsidRPr="007232A3">
        <w:rPr>
          <w:rFonts w:ascii="Times New Roman" w:hAnsi="Times New Roman" w:cs="Times New Roman"/>
          <w:sz w:val="24"/>
          <w:szCs w:val="24"/>
        </w:rPr>
        <w:t>Document that kit was given to client in tracking system</w:t>
      </w:r>
    </w:p>
    <w:p w14:paraId="3A878163" w14:textId="77777777" w:rsidR="009479FF" w:rsidRPr="007232A3" w:rsidRDefault="009479FF" w:rsidP="009479FF">
      <w:pPr>
        <w:pStyle w:val="ListParagraph"/>
        <w:numPr>
          <w:ilvl w:val="1"/>
          <w:numId w:val="4"/>
        </w:numPr>
        <w:rPr>
          <w:rFonts w:ascii="Times New Roman" w:hAnsi="Times New Roman" w:cs="Times New Roman"/>
          <w:sz w:val="24"/>
          <w:szCs w:val="24"/>
          <w:u w:val="single"/>
        </w:rPr>
      </w:pPr>
      <w:r w:rsidRPr="007232A3">
        <w:rPr>
          <w:rFonts w:ascii="Times New Roman" w:hAnsi="Times New Roman" w:cs="Times New Roman"/>
          <w:sz w:val="24"/>
          <w:szCs w:val="24"/>
        </w:rPr>
        <w:t xml:space="preserve">If FIT test is not returned within 2 weeks, activate the reminder system: </w:t>
      </w:r>
      <w:r w:rsidRPr="007232A3">
        <w:rPr>
          <w:rFonts w:ascii="Times New Roman" w:hAnsi="Times New Roman" w:cs="Times New Roman"/>
          <w:sz w:val="24"/>
          <w:szCs w:val="24"/>
        </w:rPr>
        <w:tab/>
      </w:r>
    </w:p>
    <w:p w14:paraId="3A878164" w14:textId="77777777" w:rsidR="009479FF" w:rsidRPr="007232A3" w:rsidRDefault="009479FF" w:rsidP="009479FF">
      <w:pPr>
        <w:pStyle w:val="ListParagraph"/>
        <w:numPr>
          <w:ilvl w:val="2"/>
          <w:numId w:val="4"/>
        </w:numPr>
        <w:rPr>
          <w:rFonts w:ascii="Times New Roman" w:hAnsi="Times New Roman" w:cs="Times New Roman"/>
          <w:sz w:val="24"/>
          <w:szCs w:val="24"/>
          <w:u w:val="single"/>
        </w:rPr>
      </w:pPr>
      <w:r w:rsidRPr="007232A3">
        <w:rPr>
          <w:rFonts w:ascii="Times New Roman" w:hAnsi="Times New Roman" w:cs="Times New Roman"/>
          <w:sz w:val="24"/>
          <w:szCs w:val="24"/>
        </w:rPr>
        <w:t>Client should be contacted with reminder letter at 2 weeks post visit</w:t>
      </w:r>
    </w:p>
    <w:p w14:paraId="3A878165" w14:textId="77777777" w:rsidR="009479FF" w:rsidRPr="007232A3" w:rsidRDefault="009479FF" w:rsidP="009479FF">
      <w:pPr>
        <w:pStyle w:val="ListParagraph"/>
        <w:numPr>
          <w:ilvl w:val="2"/>
          <w:numId w:val="4"/>
        </w:numPr>
        <w:rPr>
          <w:rFonts w:ascii="Times New Roman" w:hAnsi="Times New Roman" w:cs="Times New Roman"/>
          <w:sz w:val="24"/>
          <w:szCs w:val="24"/>
          <w:u w:val="single"/>
        </w:rPr>
      </w:pPr>
      <w:r w:rsidRPr="007232A3">
        <w:rPr>
          <w:rFonts w:ascii="Times New Roman" w:hAnsi="Times New Roman" w:cs="Times New Roman"/>
          <w:sz w:val="24"/>
          <w:szCs w:val="24"/>
        </w:rPr>
        <w:t>Client should be contacted with reminder letter at 4 weeks post visit</w:t>
      </w:r>
    </w:p>
    <w:p w14:paraId="3A878166" w14:textId="77777777" w:rsidR="009479FF" w:rsidRPr="007232A3" w:rsidRDefault="009479FF" w:rsidP="00974210">
      <w:pPr>
        <w:pStyle w:val="ListParagraph"/>
        <w:numPr>
          <w:ilvl w:val="2"/>
          <w:numId w:val="4"/>
        </w:numPr>
        <w:rPr>
          <w:rFonts w:ascii="Times New Roman" w:hAnsi="Times New Roman" w:cs="Times New Roman"/>
          <w:sz w:val="24"/>
          <w:szCs w:val="24"/>
          <w:u w:val="single"/>
        </w:rPr>
      </w:pPr>
      <w:r w:rsidRPr="007232A3">
        <w:rPr>
          <w:rFonts w:ascii="Times New Roman" w:hAnsi="Times New Roman" w:cs="Times New Roman"/>
          <w:sz w:val="24"/>
          <w:szCs w:val="24"/>
        </w:rPr>
        <w:t>Client should be contacted with reminder phone call at 6 weeks post visit</w:t>
      </w:r>
    </w:p>
    <w:p w14:paraId="3A878167" w14:textId="77777777" w:rsidR="007232A3" w:rsidRPr="007232A3" w:rsidRDefault="007232A3" w:rsidP="007232A3">
      <w:pPr>
        <w:pStyle w:val="ListParagraph"/>
        <w:ind w:left="2160"/>
        <w:rPr>
          <w:rFonts w:ascii="Times New Roman" w:hAnsi="Times New Roman" w:cs="Times New Roman"/>
          <w:color w:val="FF0000"/>
          <w:sz w:val="24"/>
          <w:szCs w:val="24"/>
          <w:u w:val="single"/>
        </w:rPr>
      </w:pPr>
      <w:r w:rsidRPr="007232A3">
        <w:rPr>
          <w:rFonts w:ascii="Times New Roman" w:hAnsi="Times New Roman" w:cs="Times New Roman"/>
          <w:color w:val="FF0000"/>
          <w:sz w:val="24"/>
          <w:szCs w:val="24"/>
        </w:rPr>
        <w:t>[</w:t>
      </w:r>
      <w:r w:rsidR="00F339B2" w:rsidRPr="007232A3">
        <w:rPr>
          <w:rFonts w:ascii="Times New Roman" w:hAnsi="Times New Roman" w:cs="Times New Roman"/>
          <w:color w:val="FF0000"/>
          <w:sz w:val="24"/>
          <w:szCs w:val="24"/>
        </w:rPr>
        <w:t>Suggested</w:t>
      </w:r>
      <w:r w:rsidRPr="007232A3">
        <w:rPr>
          <w:rFonts w:ascii="Times New Roman" w:hAnsi="Times New Roman" w:cs="Times New Roman"/>
          <w:color w:val="FF0000"/>
          <w:sz w:val="24"/>
          <w:szCs w:val="24"/>
        </w:rPr>
        <w:t xml:space="preserve"> intervals: adapt as needed]</w:t>
      </w:r>
    </w:p>
    <w:p w14:paraId="3A878168" w14:textId="77777777" w:rsidR="007232A3" w:rsidRPr="007232A3" w:rsidRDefault="00F339B2" w:rsidP="007232A3">
      <w:pPr>
        <w:pStyle w:val="ListParagraph"/>
        <w:numPr>
          <w:ilvl w:val="0"/>
          <w:numId w:val="4"/>
        </w:numPr>
        <w:rPr>
          <w:rFonts w:ascii="Times New Roman" w:hAnsi="Times New Roman" w:cs="Times New Roman"/>
          <w:color w:val="FF0000"/>
          <w:sz w:val="24"/>
          <w:szCs w:val="24"/>
          <w:u w:val="single"/>
        </w:rPr>
      </w:pPr>
      <w:r>
        <w:rPr>
          <w:rFonts w:ascii="Times New Roman" w:hAnsi="Times New Roman" w:cs="Times New Roman"/>
          <w:sz w:val="24"/>
          <w:szCs w:val="24"/>
        </w:rPr>
        <w:t>Clinic</w:t>
      </w:r>
      <w:r w:rsidR="00974210" w:rsidRPr="007232A3">
        <w:rPr>
          <w:rFonts w:ascii="Times New Roman" w:hAnsi="Times New Roman" w:cs="Times New Roman"/>
          <w:sz w:val="24"/>
          <w:szCs w:val="24"/>
        </w:rPr>
        <w:t xml:space="preserve"> staff will document all </w:t>
      </w:r>
      <w:r w:rsidR="00F33532" w:rsidRPr="007232A3">
        <w:rPr>
          <w:rFonts w:ascii="Times New Roman" w:hAnsi="Times New Roman" w:cs="Times New Roman"/>
          <w:sz w:val="24"/>
          <w:szCs w:val="24"/>
        </w:rPr>
        <w:t>colorectal cancer screening (CRCS)</w:t>
      </w:r>
      <w:r w:rsidR="00974210" w:rsidRPr="007232A3">
        <w:rPr>
          <w:rFonts w:ascii="Times New Roman" w:hAnsi="Times New Roman" w:cs="Times New Roman"/>
          <w:sz w:val="24"/>
          <w:szCs w:val="24"/>
        </w:rPr>
        <w:t xml:space="preserve"> tests in the electronic medical record (EMR) as a procedure code appropriate to the testing method used.  </w:t>
      </w:r>
      <w:r w:rsidR="007232A3" w:rsidRPr="007232A3">
        <w:rPr>
          <w:rFonts w:ascii="Times New Roman" w:hAnsi="Times New Roman" w:cs="Times New Roman"/>
          <w:color w:val="FF0000"/>
          <w:sz w:val="24"/>
          <w:szCs w:val="24"/>
        </w:rPr>
        <w:t>[May choose to list the codes here. If multiple testing methods exist (FOBT, FIT) then more than one code may be required.]</w:t>
      </w:r>
      <w:r w:rsidR="007232A3">
        <w:rPr>
          <w:rFonts w:ascii="Times New Roman" w:hAnsi="Times New Roman" w:cs="Times New Roman"/>
          <w:color w:val="FF0000"/>
          <w:sz w:val="24"/>
          <w:szCs w:val="24"/>
        </w:rPr>
        <w:t xml:space="preserve"> </w:t>
      </w:r>
    </w:p>
    <w:p w14:paraId="3A878169" w14:textId="77777777" w:rsidR="004F0BD7" w:rsidRPr="007232A3" w:rsidRDefault="004F0BD7" w:rsidP="007232A3">
      <w:pPr>
        <w:pStyle w:val="ListParagraph"/>
        <w:numPr>
          <w:ilvl w:val="0"/>
          <w:numId w:val="4"/>
        </w:numPr>
        <w:rPr>
          <w:rFonts w:ascii="Times New Roman" w:hAnsi="Times New Roman" w:cs="Times New Roman"/>
          <w:color w:val="FF0000"/>
          <w:sz w:val="24"/>
          <w:szCs w:val="24"/>
          <w:u w:val="single"/>
        </w:rPr>
      </w:pPr>
      <w:r w:rsidRPr="007232A3">
        <w:rPr>
          <w:rFonts w:ascii="Times New Roman" w:hAnsi="Times New Roman" w:cs="Times New Roman"/>
          <w:sz w:val="24"/>
          <w:szCs w:val="24"/>
        </w:rPr>
        <w:t>Upon return of test kit, document results in EMR</w:t>
      </w:r>
      <w:r w:rsidR="007232A3" w:rsidRPr="007232A3">
        <w:rPr>
          <w:rFonts w:ascii="Times New Roman" w:hAnsi="Times New Roman" w:cs="Times New Roman"/>
          <w:sz w:val="24"/>
          <w:szCs w:val="24"/>
        </w:rPr>
        <w:t xml:space="preserve"> </w:t>
      </w:r>
      <w:r w:rsidR="007232A3" w:rsidRPr="007232A3">
        <w:rPr>
          <w:rFonts w:ascii="Times New Roman" w:hAnsi="Times New Roman" w:cs="Times New Roman"/>
          <w:color w:val="FF0000"/>
          <w:sz w:val="24"/>
          <w:szCs w:val="24"/>
        </w:rPr>
        <w:t>[Identify location in the EMR]</w:t>
      </w:r>
    </w:p>
    <w:p w14:paraId="3A87816A" w14:textId="77777777" w:rsidR="00974210" w:rsidRPr="007232A3" w:rsidRDefault="009479FF" w:rsidP="009479FF">
      <w:pPr>
        <w:pStyle w:val="ListParagraph"/>
        <w:numPr>
          <w:ilvl w:val="0"/>
          <w:numId w:val="4"/>
        </w:numPr>
        <w:rPr>
          <w:rFonts w:ascii="Times New Roman" w:hAnsi="Times New Roman" w:cs="Times New Roman"/>
          <w:sz w:val="24"/>
          <w:szCs w:val="24"/>
          <w:u w:val="single"/>
        </w:rPr>
      </w:pPr>
      <w:r w:rsidRPr="007232A3">
        <w:rPr>
          <w:rFonts w:ascii="Times New Roman" w:hAnsi="Times New Roman" w:cs="Times New Roman"/>
          <w:sz w:val="24"/>
          <w:szCs w:val="24"/>
        </w:rPr>
        <w:t xml:space="preserve">Enter </w:t>
      </w:r>
      <w:r w:rsidR="00974210" w:rsidRPr="007232A3">
        <w:rPr>
          <w:rFonts w:ascii="Times New Roman" w:hAnsi="Times New Roman" w:cs="Times New Roman"/>
          <w:sz w:val="24"/>
          <w:szCs w:val="24"/>
        </w:rPr>
        <w:t>CRCS due date into EMR as a deferred order when completed CRCS is documented.</w:t>
      </w:r>
    </w:p>
    <w:p w14:paraId="3A87816B" w14:textId="77777777" w:rsidR="00947E79" w:rsidRDefault="007232A3" w:rsidP="00947E79">
      <w:pPr>
        <w:rPr>
          <w:rFonts w:ascii="Times New Roman" w:hAnsi="Times New Roman" w:cs="Times New Roman"/>
          <w:color w:val="FF0000"/>
          <w:sz w:val="24"/>
          <w:szCs w:val="24"/>
        </w:rPr>
      </w:pPr>
      <w:r w:rsidRPr="007232A3">
        <w:rPr>
          <w:rFonts w:ascii="Times New Roman" w:hAnsi="Times New Roman" w:cs="Times New Roman"/>
          <w:color w:val="FF0000"/>
          <w:sz w:val="24"/>
          <w:szCs w:val="24"/>
        </w:rPr>
        <w:t>[Clinic may choose to add billing procedure here]</w:t>
      </w:r>
    </w:p>
    <w:p w14:paraId="3A87816C" w14:textId="77777777" w:rsidR="007232A3" w:rsidRDefault="007232A3" w:rsidP="00947E79">
      <w:pPr>
        <w:rPr>
          <w:rFonts w:ascii="Times New Roman" w:hAnsi="Times New Roman" w:cs="Times New Roman"/>
          <w:color w:val="FF0000"/>
          <w:sz w:val="24"/>
          <w:szCs w:val="24"/>
        </w:rPr>
      </w:pPr>
    </w:p>
    <w:p w14:paraId="3A87816D" w14:textId="77777777" w:rsidR="007232A3" w:rsidRPr="007232A3" w:rsidRDefault="007232A3" w:rsidP="00947E79">
      <w:pPr>
        <w:rPr>
          <w:rFonts w:ascii="Times New Roman" w:hAnsi="Times New Roman" w:cs="Times New Roman"/>
          <w:color w:val="FF0000"/>
          <w:sz w:val="24"/>
          <w:szCs w:val="24"/>
        </w:rPr>
      </w:pPr>
    </w:p>
    <w:p w14:paraId="3A87816E" w14:textId="77777777" w:rsidR="00947E79" w:rsidRPr="007232A3" w:rsidRDefault="00947E79" w:rsidP="00947E79">
      <w:pPr>
        <w:spacing w:after="0"/>
        <w:rPr>
          <w:rFonts w:ascii="Times New Roman" w:hAnsi="Times New Roman" w:cs="Times New Roman"/>
          <w:sz w:val="24"/>
          <w:szCs w:val="24"/>
        </w:rPr>
      </w:pPr>
      <w:r w:rsidRPr="007232A3">
        <w:rPr>
          <w:rFonts w:ascii="Times New Roman" w:hAnsi="Times New Roman" w:cs="Times New Roman"/>
          <w:sz w:val="24"/>
          <w:szCs w:val="24"/>
        </w:rPr>
        <w:t>Medical Director: ____________________________</w:t>
      </w:r>
      <w:r w:rsidRPr="007232A3">
        <w:rPr>
          <w:rFonts w:ascii="Times New Roman" w:hAnsi="Times New Roman" w:cs="Times New Roman"/>
          <w:sz w:val="24"/>
          <w:szCs w:val="24"/>
        </w:rPr>
        <w:tab/>
        <w:t>______________________________</w:t>
      </w:r>
    </w:p>
    <w:p w14:paraId="3A87816F" w14:textId="77777777" w:rsidR="00947E79" w:rsidRPr="007232A3" w:rsidRDefault="00947E79" w:rsidP="00947E79">
      <w:pPr>
        <w:spacing w:after="0" w:line="240" w:lineRule="auto"/>
        <w:rPr>
          <w:rFonts w:ascii="Times New Roman" w:hAnsi="Times New Roman" w:cs="Times New Roman"/>
          <w:sz w:val="24"/>
          <w:szCs w:val="24"/>
        </w:rPr>
      </w:pPr>
      <w:r w:rsidRPr="007232A3">
        <w:rPr>
          <w:rFonts w:ascii="Times New Roman" w:hAnsi="Times New Roman" w:cs="Times New Roman"/>
          <w:sz w:val="24"/>
          <w:szCs w:val="24"/>
        </w:rPr>
        <w:tab/>
      </w:r>
      <w:r w:rsidRPr="007232A3">
        <w:rPr>
          <w:rFonts w:ascii="Times New Roman" w:hAnsi="Times New Roman" w:cs="Times New Roman"/>
          <w:sz w:val="24"/>
          <w:szCs w:val="24"/>
        </w:rPr>
        <w:tab/>
        <w:t xml:space="preserve">      Printed Name</w:t>
      </w:r>
      <w:r w:rsidRPr="007232A3">
        <w:rPr>
          <w:rFonts w:ascii="Times New Roman" w:hAnsi="Times New Roman" w:cs="Times New Roman"/>
          <w:sz w:val="24"/>
          <w:szCs w:val="24"/>
        </w:rPr>
        <w:tab/>
      </w:r>
      <w:r w:rsidRPr="007232A3">
        <w:rPr>
          <w:rFonts w:ascii="Times New Roman" w:hAnsi="Times New Roman" w:cs="Times New Roman"/>
          <w:sz w:val="24"/>
          <w:szCs w:val="24"/>
        </w:rPr>
        <w:tab/>
      </w:r>
      <w:r w:rsidRPr="007232A3">
        <w:rPr>
          <w:rFonts w:ascii="Times New Roman" w:hAnsi="Times New Roman" w:cs="Times New Roman"/>
          <w:sz w:val="24"/>
          <w:szCs w:val="24"/>
        </w:rPr>
        <w:tab/>
        <w:t xml:space="preserve">             Signature</w:t>
      </w:r>
    </w:p>
    <w:p w14:paraId="3A878170" w14:textId="77777777" w:rsidR="00947E79" w:rsidRPr="007232A3" w:rsidRDefault="00947E79" w:rsidP="00947E79">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390"/>
        <w:gridCol w:w="2390"/>
      </w:tblGrid>
      <w:tr w:rsidR="007232A3" w:rsidRPr="007232A3" w14:paraId="3A878173" w14:textId="77777777" w:rsidTr="004F0BD7">
        <w:trPr>
          <w:trHeight w:val="483"/>
        </w:trPr>
        <w:tc>
          <w:tcPr>
            <w:tcW w:w="2390" w:type="dxa"/>
          </w:tcPr>
          <w:p w14:paraId="3A878171" w14:textId="77777777" w:rsidR="004F0BD7" w:rsidRPr="007232A3" w:rsidRDefault="004F0BD7" w:rsidP="00947E79">
            <w:pPr>
              <w:rPr>
                <w:rFonts w:ascii="Times New Roman" w:hAnsi="Times New Roman" w:cs="Times New Roman"/>
                <w:sz w:val="24"/>
                <w:szCs w:val="24"/>
              </w:rPr>
            </w:pPr>
            <w:r w:rsidRPr="007232A3">
              <w:rPr>
                <w:rFonts w:ascii="Times New Roman" w:hAnsi="Times New Roman" w:cs="Times New Roman"/>
                <w:sz w:val="24"/>
                <w:szCs w:val="24"/>
              </w:rPr>
              <w:t>Effective Date:</w:t>
            </w:r>
          </w:p>
        </w:tc>
        <w:tc>
          <w:tcPr>
            <w:tcW w:w="2390" w:type="dxa"/>
          </w:tcPr>
          <w:p w14:paraId="3A878172" w14:textId="77777777" w:rsidR="004F0BD7" w:rsidRPr="007232A3" w:rsidRDefault="004F0BD7" w:rsidP="00947E79">
            <w:pPr>
              <w:rPr>
                <w:rFonts w:ascii="Times New Roman" w:hAnsi="Times New Roman" w:cs="Times New Roman"/>
                <w:sz w:val="24"/>
                <w:szCs w:val="24"/>
              </w:rPr>
            </w:pPr>
          </w:p>
        </w:tc>
      </w:tr>
      <w:tr w:rsidR="007232A3" w:rsidRPr="007232A3" w14:paraId="3A878176" w14:textId="77777777" w:rsidTr="004F0BD7">
        <w:trPr>
          <w:trHeight w:val="483"/>
        </w:trPr>
        <w:tc>
          <w:tcPr>
            <w:tcW w:w="2390" w:type="dxa"/>
          </w:tcPr>
          <w:p w14:paraId="3A878174" w14:textId="77777777" w:rsidR="004F0BD7" w:rsidRPr="007232A3" w:rsidRDefault="004F0BD7" w:rsidP="00947E79">
            <w:pPr>
              <w:rPr>
                <w:rFonts w:ascii="Times New Roman" w:hAnsi="Times New Roman" w:cs="Times New Roman"/>
                <w:sz w:val="24"/>
                <w:szCs w:val="24"/>
              </w:rPr>
            </w:pPr>
            <w:r w:rsidRPr="007232A3">
              <w:rPr>
                <w:rFonts w:ascii="Times New Roman" w:hAnsi="Times New Roman" w:cs="Times New Roman"/>
                <w:sz w:val="24"/>
                <w:szCs w:val="24"/>
              </w:rPr>
              <w:t>Date Reviewed:</w:t>
            </w:r>
          </w:p>
        </w:tc>
        <w:tc>
          <w:tcPr>
            <w:tcW w:w="2390" w:type="dxa"/>
          </w:tcPr>
          <w:p w14:paraId="3A878175" w14:textId="77777777" w:rsidR="004F0BD7" w:rsidRPr="007232A3" w:rsidRDefault="004F0BD7" w:rsidP="00947E79">
            <w:pPr>
              <w:rPr>
                <w:rFonts w:ascii="Times New Roman" w:hAnsi="Times New Roman" w:cs="Times New Roman"/>
                <w:sz w:val="24"/>
                <w:szCs w:val="24"/>
              </w:rPr>
            </w:pPr>
          </w:p>
        </w:tc>
      </w:tr>
      <w:tr w:rsidR="007232A3" w:rsidRPr="007232A3" w14:paraId="3A878179" w14:textId="77777777" w:rsidTr="004F0BD7">
        <w:trPr>
          <w:trHeight w:val="510"/>
        </w:trPr>
        <w:tc>
          <w:tcPr>
            <w:tcW w:w="2390" w:type="dxa"/>
          </w:tcPr>
          <w:p w14:paraId="3A878177" w14:textId="77777777" w:rsidR="004F0BD7" w:rsidRPr="007232A3" w:rsidRDefault="004F0BD7" w:rsidP="00947E79">
            <w:pPr>
              <w:rPr>
                <w:rFonts w:ascii="Times New Roman" w:hAnsi="Times New Roman" w:cs="Times New Roman"/>
                <w:sz w:val="24"/>
                <w:szCs w:val="24"/>
              </w:rPr>
            </w:pPr>
            <w:r w:rsidRPr="007232A3">
              <w:rPr>
                <w:rFonts w:ascii="Times New Roman" w:hAnsi="Times New Roman" w:cs="Times New Roman"/>
                <w:sz w:val="24"/>
                <w:szCs w:val="24"/>
              </w:rPr>
              <w:t>Date Revised:</w:t>
            </w:r>
          </w:p>
        </w:tc>
        <w:tc>
          <w:tcPr>
            <w:tcW w:w="2390" w:type="dxa"/>
          </w:tcPr>
          <w:p w14:paraId="3A878178" w14:textId="77777777" w:rsidR="004F0BD7" w:rsidRPr="007232A3" w:rsidRDefault="004F0BD7" w:rsidP="00947E79">
            <w:pPr>
              <w:rPr>
                <w:rFonts w:ascii="Times New Roman" w:hAnsi="Times New Roman" w:cs="Times New Roman"/>
                <w:sz w:val="24"/>
                <w:szCs w:val="24"/>
              </w:rPr>
            </w:pPr>
          </w:p>
        </w:tc>
      </w:tr>
    </w:tbl>
    <w:p w14:paraId="3A87817A" w14:textId="77777777" w:rsidR="00947E79" w:rsidRPr="00947E79" w:rsidRDefault="00947E79" w:rsidP="00947E79">
      <w:pPr>
        <w:spacing w:after="0" w:line="240" w:lineRule="auto"/>
        <w:rPr>
          <w:rFonts w:ascii="Times New Roman" w:hAnsi="Times New Roman" w:cs="Times New Roman"/>
          <w:sz w:val="24"/>
          <w:szCs w:val="24"/>
        </w:rPr>
      </w:pPr>
    </w:p>
    <w:sectPr w:rsidR="00947E79" w:rsidRPr="00947E7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FF8ECE" w14:textId="77777777" w:rsidR="007A085D" w:rsidRDefault="007A085D" w:rsidP="000B122B">
      <w:pPr>
        <w:spacing w:after="0" w:line="240" w:lineRule="auto"/>
      </w:pPr>
      <w:r>
        <w:separator/>
      </w:r>
    </w:p>
  </w:endnote>
  <w:endnote w:type="continuationSeparator" w:id="0">
    <w:p w14:paraId="67A4E4C2" w14:textId="77777777" w:rsidR="007A085D" w:rsidRDefault="007A085D" w:rsidP="000B1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01985B" w14:textId="77777777" w:rsidR="007A085D" w:rsidRDefault="007A085D" w:rsidP="000B122B">
      <w:pPr>
        <w:spacing w:after="0" w:line="240" w:lineRule="auto"/>
      </w:pPr>
      <w:r>
        <w:separator/>
      </w:r>
    </w:p>
  </w:footnote>
  <w:footnote w:type="continuationSeparator" w:id="0">
    <w:p w14:paraId="2A80DACF" w14:textId="77777777" w:rsidR="007A085D" w:rsidRDefault="007A085D" w:rsidP="000B12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47580"/>
    <w:multiLevelType w:val="hybridMultilevel"/>
    <w:tmpl w:val="BBB6ACEC"/>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9">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D66792"/>
    <w:multiLevelType w:val="hybridMultilevel"/>
    <w:tmpl w:val="A39C0396"/>
    <w:lvl w:ilvl="0" w:tplc="DAF8E120">
      <w:start w:val="1"/>
      <w:numFmt w:val="lowerLetter"/>
      <w:lvlText w:val="%1."/>
      <w:lvlJc w:val="left"/>
      <w:pPr>
        <w:ind w:left="1440" w:hanging="360"/>
      </w:pPr>
      <w:rPr>
        <w:strike w:val="0"/>
      </w:rPr>
    </w:lvl>
    <w:lvl w:ilvl="1" w:tplc="0409001B">
      <w:start w:val="1"/>
      <w:numFmt w:val="lowerRoman"/>
      <w:lvlText w:val="%2."/>
      <w:lvlJc w:val="righ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F7B6526"/>
    <w:multiLevelType w:val="hybridMultilevel"/>
    <w:tmpl w:val="8280E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C31754"/>
    <w:multiLevelType w:val="hybridMultilevel"/>
    <w:tmpl w:val="E8849AB6"/>
    <w:lvl w:ilvl="0" w:tplc="B8D2CD4C">
      <w:start w:val="1"/>
      <w:numFmt w:val="decimal"/>
      <w:lvlText w:val="%1."/>
      <w:lvlJc w:val="left"/>
      <w:pPr>
        <w:ind w:left="720" w:hanging="360"/>
      </w:pPr>
      <w:rPr>
        <w:rFonts w:ascii="Times New Roman" w:eastAsiaTheme="minorHAnsi" w:hAnsi="Times New Roman" w:cs="Times New Roman"/>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333095"/>
    <w:multiLevelType w:val="hybridMultilevel"/>
    <w:tmpl w:val="73AE47B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75738645">
    <w:abstractNumId w:val="2"/>
  </w:num>
  <w:num w:numId="2" w16cid:durableId="1515608225">
    <w:abstractNumId w:val="0"/>
  </w:num>
  <w:num w:numId="3" w16cid:durableId="1299654190">
    <w:abstractNumId w:val="4"/>
  </w:num>
  <w:num w:numId="4" w16cid:durableId="1028261460">
    <w:abstractNumId w:val="3"/>
  </w:num>
  <w:num w:numId="5" w16cid:durableId="21227980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210"/>
    <w:rsid w:val="000548F2"/>
    <w:rsid w:val="000B122B"/>
    <w:rsid w:val="001C4AC4"/>
    <w:rsid w:val="003C486F"/>
    <w:rsid w:val="003C7940"/>
    <w:rsid w:val="004170EF"/>
    <w:rsid w:val="004C598E"/>
    <w:rsid w:val="004F0BD7"/>
    <w:rsid w:val="005C1FC8"/>
    <w:rsid w:val="005D090D"/>
    <w:rsid w:val="00615351"/>
    <w:rsid w:val="006D6805"/>
    <w:rsid w:val="00722C96"/>
    <w:rsid w:val="007232A3"/>
    <w:rsid w:val="00766519"/>
    <w:rsid w:val="007A085D"/>
    <w:rsid w:val="007A1820"/>
    <w:rsid w:val="008A7786"/>
    <w:rsid w:val="009173B6"/>
    <w:rsid w:val="009479FF"/>
    <w:rsid w:val="00947E79"/>
    <w:rsid w:val="00974210"/>
    <w:rsid w:val="00990447"/>
    <w:rsid w:val="009B718A"/>
    <w:rsid w:val="00AA1443"/>
    <w:rsid w:val="00AC0335"/>
    <w:rsid w:val="00AD007C"/>
    <w:rsid w:val="00B73DCE"/>
    <w:rsid w:val="00BA77FD"/>
    <w:rsid w:val="00BE0C85"/>
    <w:rsid w:val="00C72F0E"/>
    <w:rsid w:val="00C7313D"/>
    <w:rsid w:val="00E026BB"/>
    <w:rsid w:val="00E61739"/>
    <w:rsid w:val="00E61CC2"/>
    <w:rsid w:val="00EB4228"/>
    <w:rsid w:val="00EF39B1"/>
    <w:rsid w:val="00F33532"/>
    <w:rsid w:val="00F339B2"/>
    <w:rsid w:val="00FF5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878140"/>
  <w15:docId w15:val="{A080A592-5C4A-440C-AB26-F797B876F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4210"/>
    <w:pPr>
      <w:ind w:left="720"/>
      <w:contextualSpacing/>
    </w:pPr>
  </w:style>
  <w:style w:type="character" w:styleId="CommentReference">
    <w:name w:val="annotation reference"/>
    <w:basedOn w:val="DefaultParagraphFont"/>
    <w:uiPriority w:val="99"/>
    <w:semiHidden/>
    <w:unhideWhenUsed/>
    <w:rsid w:val="004170EF"/>
    <w:rPr>
      <w:sz w:val="16"/>
      <w:szCs w:val="16"/>
    </w:rPr>
  </w:style>
  <w:style w:type="paragraph" w:styleId="CommentText">
    <w:name w:val="annotation text"/>
    <w:basedOn w:val="Normal"/>
    <w:link w:val="CommentTextChar"/>
    <w:uiPriority w:val="99"/>
    <w:semiHidden/>
    <w:unhideWhenUsed/>
    <w:rsid w:val="004170EF"/>
    <w:pPr>
      <w:spacing w:line="240" w:lineRule="auto"/>
    </w:pPr>
    <w:rPr>
      <w:sz w:val="20"/>
      <w:szCs w:val="20"/>
    </w:rPr>
  </w:style>
  <w:style w:type="character" w:customStyle="1" w:styleId="CommentTextChar">
    <w:name w:val="Comment Text Char"/>
    <w:basedOn w:val="DefaultParagraphFont"/>
    <w:link w:val="CommentText"/>
    <w:uiPriority w:val="99"/>
    <w:semiHidden/>
    <w:rsid w:val="004170EF"/>
    <w:rPr>
      <w:sz w:val="20"/>
      <w:szCs w:val="20"/>
    </w:rPr>
  </w:style>
  <w:style w:type="paragraph" w:styleId="CommentSubject">
    <w:name w:val="annotation subject"/>
    <w:basedOn w:val="CommentText"/>
    <w:next w:val="CommentText"/>
    <w:link w:val="CommentSubjectChar"/>
    <w:uiPriority w:val="99"/>
    <w:semiHidden/>
    <w:unhideWhenUsed/>
    <w:rsid w:val="004170EF"/>
    <w:rPr>
      <w:b/>
      <w:bCs/>
    </w:rPr>
  </w:style>
  <w:style w:type="character" w:customStyle="1" w:styleId="CommentSubjectChar">
    <w:name w:val="Comment Subject Char"/>
    <w:basedOn w:val="CommentTextChar"/>
    <w:link w:val="CommentSubject"/>
    <w:uiPriority w:val="99"/>
    <w:semiHidden/>
    <w:rsid w:val="004170EF"/>
    <w:rPr>
      <w:b/>
      <w:bCs/>
      <w:sz w:val="20"/>
      <w:szCs w:val="20"/>
    </w:rPr>
  </w:style>
  <w:style w:type="paragraph" w:styleId="BalloonText">
    <w:name w:val="Balloon Text"/>
    <w:basedOn w:val="Normal"/>
    <w:link w:val="BalloonTextChar"/>
    <w:uiPriority w:val="99"/>
    <w:semiHidden/>
    <w:unhideWhenUsed/>
    <w:rsid w:val="004170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70EF"/>
    <w:rPr>
      <w:rFonts w:ascii="Tahoma" w:hAnsi="Tahoma" w:cs="Tahoma"/>
      <w:sz w:val="16"/>
      <w:szCs w:val="16"/>
    </w:rPr>
  </w:style>
  <w:style w:type="table" w:styleId="TableGrid">
    <w:name w:val="Table Grid"/>
    <w:basedOn w:val="TableNormal"/>
    <w:uiPriority w:val="39"/>
    <w:rsid w:val="004F0B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B12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122B"/>
  </w:style>
  <w:style w:type="paragraph" w:styleId="Footer">
    <w:name w:val="footer"/>
    <w:basedOn w:val="Normal"/>
    <w:link w:val="FooterChar"/>
    <w:uiPriority w:val="99"/>
    <w:unhideWhenUsed/>
    <w:rsid w:val="000B12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12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57ab18f-b260-42f9-9a24-541d34469172" xsi:nil="true"/>
    <lcf76f155ced4ddcb4097134ff3c332f xmlns="f70291cd-d0dc-4973-a869-f1336760fe1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5D00665F05964987090F63E542BD42" ma:contentTypeVersion="18" ma:contentTypeDescription="Create a new document." ma:contentTypeScope="" ma:versionID="78e86038777d3d7c22a70a6151bd7c08">
  <xsd:schema xmlns:xsd="http://www.w3.org/2001/XMLSchema" xmlns:xs="http://www.w3.org/2001/XMLSchema" xmlns:p="http://schemas.microsoft.com/office/2006/metadata/properties" xmlns:ns2="f70291cd-d0dc-4973-a869-f1336760fe1e" xmlns:ns3="557ab18f-b260-42f9-9a24-541d34469172" targetNamespace="http://schemas.microsoft.com/office/2006/metadata/properties" ma:root="true" ma:fieldsID="9d5959a13c643696e06d04f2b045918d" ns2:_="" ns3:_="">
    <xsd:import namespace="f70291cd-d0dc-4973-a869-f1336760fe1e"/>
    <xsd:import namespace="557ab18f-b260-42f9-9a24-541d344691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0291cd-d0dc-4973-a869-f1336760fe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af04258-d405-477b-991f-14aa32a7a180"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7ab18f-b260-42f9-9a24-541d3446917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5b8985c-a56e-4245-9910-bd6d153b1275}" ma:internalName="TaxCatchAll" ma:showField="CatchAllData" ma:web="557ab18f-b260-42f9-9a24-541d34469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8C05AF-9067-4C05-90EB-F377E143AB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1CF9BB1-3D75-4704-B294-9DFFB6474FF8}">
  <ds:schemaRefs>
    <ds:schemaRef ds:uri="http://schemas.microsoft.com/sharepoint/v3/contenttype/forms"/>
  </ds:schemaRefs>
</ds:datastoreItem>
</file>

<file path=customXml/itemProps3.xml><?xml version="1.0" encoding="utf-8"?>
<ds:datastoreItem xmlns:ds="http://schemas.openxmlformats.org/officeDocument/2006/customXml" ds:itemID="{23C94852-69B2-4555-8D69-3DF77F39B8D7}"/>
</file>

<file path=docProps/app.xml><?xml version="1.0" encoding="utf-8"?>
<Properties xmlns="http://schemas.openxmlformats.org/officeDocument/2006/extended-properties" xmlns:vt="http://schemas.openxmlformats.org/officeDocument/2006/docPropsVTypes">
  <Template>Normal</Template>
  <TotalTime>16</TotalTime>
  <Pages>4</Pages>
  <Words>860</Words>
  <Characters>4634</Characters>
  <Application>Microsoft Office Word</Application>
  <DocSecurity>0</DocSecurity>
  <Lines>99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Kayla Abrahamson</dc:creator>
  <cp:lastModifiedBy>Tessa Schulz</cp:lastModifiedBy>
  <cp:revision>17</cp:revision>
  <dcterms:created xsi:type="dcterms:W3CDTF">2017-02-09T21:21:00Z</dcterms:created>
  <dcterms:modified xsi:type="dcterms:W3CDTF">2024-08-13T15:43:00Z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0x010100A95D00665F05964987090F63E542BD42</vt:lpwstr>
  </property>
  <property fmtid="{D5CDD505-2E9C-101B-9397-08002B2CF9AE}" pid="3" name="GrammarlyDocumentId">
    <vt:lpwstr>f205baf663eb6662e143695ad33e89cc81bbf40135295f3ff5ea850afb63472f</vt:lpwstr>
  </property>
  <property fmtid="{D5CDD505-2E9C-101B-9397-08002B2CF9AE}" pid="4" name="MSIP_Label_507b064e-3a90-456a-bdcb-922e7b4fbb1e_Enabled">
    <vt:lpwstr>true</vt:lpwstr>
  </property>
  <property fmtid="{D5CDD505-2E9C-101B-9397-08002B2CF9AE}" pid="5" name="MSIP_Label_507b064e-3a90-456a-bdcb-922e7b4fbb1e_SetDate">
    <vt:lpwstr>2024-08-13T15:43:20Z</vt:lpwstr>
  </property>
  <property fmtid="{D5CDD505-2E9C-101B-9397-08002B2CF9AE}" pid="6" name="MSIP_Label_507b064e-3a90-456a-bdcb-922e7b4fbb1e_Method">
    <vt:lpwstr>Standard</vt:lpwstr>
  </property>
  <property fmtid="{D5CDD505-2E9C-101B-9397-08002B2CF9AE}" pid="7" name="MSIP_Label_507b064e-3a90-456a-bdcb-922e7b4fbb1e_Name">
    <vt:lpwstr>General</vt:lpwstr>
  </property>
  <property fmtid="{D5CDD505-2E9C-101B-9397-08002B2CF9AE}" pid="8" name="MSIP_Label_507b064e-3a90-456a-bdcb-922e7b4fbb1e_SiteId">
    <vt:lpwstr>3afa09a4-3106-412f-a326-b85727ef8713</vt:lpwstr>
  </property>
  <property fmtid="{D5CDD505-2E9C-101B-9397-08002B2CF9AE}" pid="9" name="MSIP_Label_507b064e-3a90-456a-bdcb-922e7b4fbb1e_ActionId">
    <vt:lpwstr>e958f35a-4faa-4988-907b-65a6d698f5c0</vt:lpwstr>
  </property>
  <property fmtid="{D5CDD505-2E9C-101B-9397-08002B2CF9AE}" pid="10" name="MSIP_Label_507b064e-3a90-456a-bdcb-922e7b4fbb1e_ContentBits">
    <vt:lpwstr>0</vt:lpwstr>
  </property>
</Properties>
</file>